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8D2B" w14:textId="286785DB" w:rsidR="00CD51F4" w:rsidRDefault="00DE10CB" w:rsidP="00DE10CB">
      <w:pPr>
        <w:pStyle w:val="NoSpacing"/>
        <w:jc w:val="center"/>
      </w:pPr>
      <w:r>
        <w:rPr>
          <w:noProof/>
        </w:rPr>
        <w:drawing>
          <wp:inline distT="0" distB="0" distL="0" distR="0" wp14:anchorId="760DF11B" wp14:editId="2A9B71BF">
            <wp:extent cx="2686050" cy="97891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4471" cy="100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70253" w14:textId="3961CBFD" w:rsidR="00F64730" w:rsidRDefault="00F64730" w:rsidP="00780E46">
      <w:pPr>
        <w:pStyle w:val="NoSpacing"/>
        <w:jc w:val="center"/>
      </w:pPr>
    </w:p>
    <w:p w14:paraId="2E379ABF" w14:textId="77777777" w:rsidR="001269B6" w:rsidRDefault="001269B6" w:rsidP="00F64730">
      <w:pPr>
        <w:pStyle w:val="NoSpacing"/>
        <w:ind w:firstLine="3240"/>
      </w:pPr>
    </w:p>
    <w:p w14:paraId="091DAE7F" w14:textId="77777777" w:rsidR="001269B6" w:rsidRPr="00781123" w:rsidRDefault="001269B6" w:rsidP="001269B6">
      <w:pPr>
        <w:pStyle w:val="Heading2"/>
        <w:pBdr>
          <w:bottom w:val="single" w:sz="4" w:space="1" w:color="auto"/>
        </w:pBdr>
        <w:jc w:val="center"/>
        <w:rPr>
          <w:sz w:val="40"/>
          <w:szCs w:val="40"/>
          <w:u w:val="single"/>
        </w:rPr>
      </w:pPr>
      <w:r w:rsidRPr="00781123">
        <w:rPr>
          <w:sz w:val="40"/>
          <w:szCs w:val="40"/>
        </w:rPr>
        <w:t>TO OBTAIN EMPLOYMENT OR INCOME VERIFICATION</w:t>
      </w:r>
    </w:p>
    <w:p w14:paraId="52BBE5FF" w14:textId="77777777" w:rsidR="001269B6" w:rsidRDefault="001269B6" w:rsidP="001269B6">
      <w:pPr>
        <w:pStyle w:val="NoSpacing"/>
        <w:rPr>
          <w:color w:val="000000" w:themeColor="text1"/>
          <w:sz w:val="40"/>
          <w:szCs w:val="40"/>
        </w:rPr>
      </w:pPr>
    </w:p>
    <w:p w14:paraId="0D7359C2" w14:textId="77777777" w:rsidR="001269B6" w:rsidRDefault="001269B6" w:rsidP="001269B6">
      <w:pPr>
        <w:pStyle w:val="NoSpacing"/>
        <w:jc w:val="center"/>
        <w:rPr>
          <w:color w:val="000000" w:themeColor="text1"/>
          <w:sz w:val="40"/>
          <w:szCs w:val="40"/>
        </w:rPr>
      </w:pPr>
      <w:r>
        <w:rPr>
          <w:rStyle w:val="Heading2Char"/>
          <w:color w:val="000000" w:themeColor="text1"/>
          <w:sz w:val="40"/>
          <w:szCs w:val="40"/>
        </w:rPr>
        <w:t xml:space="preserve">Visit: </w:t>
      </w:r>
      <w:hyperlink r:id="rId8" w:history="1">
        <w:r>
          <w:rPr>
            <w:rStyle w:val="Hyperlink"/>
            <w:color w:val="000000" w:themeColor="text1"/>
            <w:sz w:val="40"/>
            <w:szCs w:val="40"/>
          </w:rPr>
          <w:t>www.vaultverify.com</w:t>
        </w:r>
      </w:hyperlink>
    </w:p>
    <w:p w14:paraId="1D470D18" w14:textId="77777777" w:rsidR="001269B6" w:rsidRDefault="001269B6" w:rsidP="001269B6">
      <w:pPr>
        <w:pStyle w:val="NoSpacing"/>
        <w:rPr>
          <w:rStyle w:val="Heading2Char"/>
          <w:color w:val="000000" w:themeColor="text1"/>
          <w:sz w:val="20"/>
          <w:szCs w:val="20"/>
        </w:rPr>
      </w:pPr>
      <w:r>
        <w:rPr>
          <w:rStyle w:val="Heading2Char"/>
          <w:color w:val="000000" w:themeColor="text1"/>
          <w:sz w:val="40"/>
          <w:szCs w:val="40"/>
        </w:rPr>
        <w:t xml:space="preserve">      </w:t>
      </w:r>
    </w:p>
    <w:p w14:paraId="49CE0C3D" w14:textId="3409A31E" w:rsidR="001269B6" w:rsidRDefault="001269B6" w:rsidP="001269B6">
      <w:pPr>
        <w:pStyle w:val="NoSpacing"/>
        <w:jc w:val="center"/>
        <w:rPr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Reference our Company Code: </w:t>
      </w:r>
      <w:r w:rsidR="00DE10CB">
        <w:rPr>
          <w:color w:val="000000" w:themeColor="text1"/>
          <w:sz w:val="40"/>
          <w:szCs w:val="40"/>
          <w:u w:val="single"/>
        </w:rPr>
        <w:t>76693</w:t>
      </w:r>
      <w:r>
        <w:rPr>
          <w:color w:val="000000" w:themeColor="text1"/>
          <w:sz w:val="40"/>
          <w:szCs w:val="40"/>
        </w:rPr>
        <w:t xml:space="preserve"> </w:t>
      </w:r>
    </w:p>
    <w:p w14:paraId="23F5F9BA" w14:textId="4910E47D" w:rsidR="002215C2" w:rsidRDefault="002215C2" w:rsidP="002757D7">
      <w:pPr>
        <w:pStyle w:val="NoSpacing"/>
        <w:rPr>
          <w:sz w:val="28"/>
          <w:szCs w:val="28"/>
        </w:rPr>
      </w:pPr>
    </w:p>
    <w:p w14:paraId="6B8A86F3" w14:textId="2DB87F32" w:rsidR="008B775A" w:rsidRPr="00EE3735" w:rsidRDefault="008B775A" w:rsidP="001269B6">
      <w:pPr>
        <w:pStyle w:val="Heading1"/>
        <w:pBdr>
          <w:bottom w:val="single" w:sz="4" w:space="1" w:color="auto"/>
        </w:pBdr>
      </w:pPr>
      <w:r>
        <w:t>FAQs</w:t>
      </w:r>
    </w:p>
    <w:p w14:paraId="4C8DA345" w14:textId="6348A0D7" w:rsidR="002757D7" w:rsidRDefault="002757D7" w:rsidP="00786807">
      <w:pPr>
        <w:pStyle w:val="Heading2"/>
        <w:rPr>
          <w:sz w:val="24"/>
          <w:szCs w:val="24"/>
        </w:rPr>
      </w:pPr>
      <w:r w:rsidRPr="00863BDE">
        <w:t>What is Vault Verify?</w:t>
      </w:r>
      <w:r w:rsidRPr="000F3619">
        <w:rPr>
          <w:sz w:val="24"/>
          <w:szCs w:val="24"/>
        </w:rPr>
        <w:t xml:space="preserve"> </w:t>
      </w:r>
    </w:p>
    <w:p w14:paraId="70BD5A0B" w14:textId="6AD68B05" w:rsidR="002757D7" w:rsidRPr="005E04F6" w:rsidRDefault="002757D7" w:rsidP="0042482C">
      <w:pPr>
        <w:pStyle w:val="NoSpacing"/>
        <w:jc w:val="both"/>
        <w:rPr>
          <w:color w:val="000000" w:themeColor="text1"/>
          <w:sz w:val="28"/>
          <w:szCs w:val="28"/>
        </w:rPr>
      </w:pPr>
      <w:r w:rsidRPr="005E04F6">
        <w:rPr>
          <w:color w:val="000000" w:themeColor="text1"/>
          <w:sz w:val="24"/>
          <w:szCs w:val="24"/>
        </w:rPr>
        <w:t>Vault Verify is a</w:t>
      </w:r>
      <w:r w:rsidR="00371719" w:rsidRPr="005E04F6">
        <w:rPr>
          <w:color w:val="000000" w:themeColor="text1"/>
          <w:sz w:val="24"/>
          <w:szCs w:val="24"/>
        </w:rPr>
        <w:t xml:space="preserve"> secure, </w:t>
      </w:r>
      <w:r w:rsidRPr="005E04F6">
        <w:rPr>
          <w:color w:val="000000" w:themeColor="text1"/>
          <w:sz w:val="24"/>
          <w:szCs w:val="24"/>
        </w:rPr>
        <w:t>automated employment and income verification service.</w:t>
      </w:r>
      <w:r w:rsidR="002215C2" w:rsidRPr="005E04F6">
        <w:rPr>
          <w:color w:val="000000" w:themeColor="text1"/>
          <w:sz w:val="24"/>
          <w:szCs w:val="24"/>
        </w:rPr>
        <w:t xml:space="preserve"> </w:t>
      </w:r>
    </w:p>
    <w:p w14:paraId="2B3438E1" w14:textId="77777777" w:rsidR="002757D7" w:rsidRPr="00371719" w:rsidRDefault="002757D7" w:rsidP="002757D7">
      <w:pPr>
        <w:pStyle w:val="NoSpacing"/>
        <w:rPr>
          <w:sz w:val="20"/>
          <w:szCs w:val="20"/>
        </w:rPr>
      </w:pPr>
    </w:p>
    <w:p w14:paraId="05F2D09C" w14:textId="32BA92F4" w:rsidR="002757D7" w:rsidRDefault="002757D7" w:rsidP="00786807">
      <w:pPr>
        <w:pStyle w:val="Heading2"/>
        <w:rPr>
          <w:sz w:val="24"/>
          <w:szCs w:val="24"/>
        </w:rPr>
      </w:pPr>
      <w:r w:rsidRPr="00863BDE">
        <w:t>Wh</w:t>
      </w:r>
      <w:r>
        <w:t xml:space="preserve">at benefit does </w:t>
      </w:r>
      <w:r w:rsidRPr="00863BDE">
        <w:t>Vault Verify provide</w:t>
      </w:r>
      <w:r>
        <w:t xml:space="preserve"> to our organization</w:t>
      </w:r>
      <w:r w:rsidRPr="00863BDE">
        <w:t>?</w:t>
      </w:r>
      <w:r w:rsidRPr="000F3619">
        <w:rPr>
          <w:sz w:val="24"/>
          <w:szCs w:val="24"/>
        </w:rPr>
        <w:t xml:space="preserve"> </w:t>
      </w:r>
    </w:p>
    <w:p w14:paraId="5CDCF475" w14:textId="56096F98" w:rsidR="00561340" w:rsidRPr="005E04F6" w:rsidRDefault="002757D7" w:rsidP="00A97978">
      <w:pPr>
        <w:pStyle w:val="NoSpacing"/>
        <w:jc w:val="both"/>
        <w:rPr>
          <w:color w:val="000000" w:themeColor="text1"/>
          <w:sz w:val="24"/>
          <w:szCs w:val="24"/>
        </w:rPr>
      </w:pPr>
      <w:r w:rsidRPr="005E04F6">
        <w:rPr>
          <w:color w:val="000000" w:themeColor="text1"/>
          <w:sz w:val="24"/>
          <w:szCs w:val="24"/>
        </w:rPr>
        <w:t xml:space="preserve">Vault Verify helps to ensure that </w:t>
      </w:r>
      <w:r w:rsidR="00561340" w:rsidRPr="005E04F6">
        <w:rPr>
          <w:color w:val="000000" w:themeColor="text1"/>
          <w:sz w:val="24"/>
          <w:szCs w:val="24"/>
        </w:rPr>
        <w:t xml:space="preserve">verifiers </w:t>
      </w:r>
      <w:r w:rsidR="00A97978">
        <w:rPr>
          <w:color w:val="000000" w:themeColor="text1"/>
          <w:sz w:val="24"/>
          <w:szCs w:val="24"/>
        </w:rPr>
        <w:t>may q</w:t>
      </w:r>
      <w:r w:rsidR="00291E65">
        <w:rPr>
          <w:color w:val="000000" w:themeColor="text1"/>
          <w:sz w:val="24"/>
          <w:szCs w:val="24"/>
        </w:rPr>
        <w:t xml:space="preserve">uickly and easily </w:t>
      </w:r>
      <w:r w:rsidR="00D23320">
        <w:rPr>
          <w:color w:val="000000" w:themeColor="text1"/>
          <w:sz w:val="24"/>
          <w:szCs w:val="24"/>
        </w:rPr>
        <w:t xml:space="preserve">confirm </w:t>
      </w:r>
      <w:r w:rsidR="00561340" w:rsidRPr="005E04F6">
        <w:rPr>
          <w:color w:val="000000" w:themeColor="text1"/>
          <w:sz w:val="24"/>
          <w:szCs w:val="24"/>
        </w:rPr>
        <w:t>employment and income history</w:t>
      </w:r>
      <w:r w:rsidR="00D23320">
        <w:rPr>
          <w:color w:val="000000" w:themeColor="text1"/>
          <w:sz w:val="24"/>
          <w:szCs w:val="24"/>
        </w:rPr>
        <w:t>,</w:t>
      </w:r>
      <w:r w:rsidR="00291E65">
        <w:rPr>
          <w:color w:val="000000" w:themeColor="text1"/>
          <w:sz w:val="24"/>
          <w:szCs w:val="24"/>
        </w:rPr>
        <w:t xml:space="preserve"> as needed</w:t>
      </w:r>
      <w:r w:rsidR="00561340" w:rsidRPr="005E04F6">
        <w:rPr>
          <w:color w:val="000000" w:themeColor="text1"/>
          <w:sz w:val="24"/>
          <w:szCs w:val="24"/>
        </w:rPr>
        <w:t>.</w:t>
      </w:r>
      <w:r w:rsidR="008D4C17" w:rsidRPr="005E04F6">
        <w:rPr>
          <w:color w:val="000000" w:themeColor="text1"/>
          <w:sz w:val="24"/>
          <w:szCs w:val="24"/>
        </w:rPr>
        <w:t xml:space="preserve"> </w:t>
      </w:r>
      <w:r w:rsidR="008B775A" w:rsidRPr="005E04F6">
        <w:rPr>
          <w:i/>
          <w:iCs/>
          <w:color w:val="000000" w:themeColor="text1"/>
          <w:sz w:val="24"/>
          <w:szCs w:val="24"/>
        </w:rPr>
        <w:t>It is important to note that</w:t>
      </w:r>
      <w:r w:rsidR="00561340" w:rsidRPr="005E04F6">
        <w:rPr>
          <w:i/>
          <w:iCs/>
          <w:color w:val="000000" w:themeColor="text1"/>
          <w:sz w:val="24"/>
          <w:szCs w:val="24"/>
        </w:rPr>
        <w:t xml:space="preserve"> </w:t>
      </w:r>
      <w:r w:rsidR="008B775A" w:rsidRPr="005E04F6">
        <w:rPr>
          <w:i/>
          <w:iCs/>
          <w:color w:val="000000" w:themeColor="text1"/>
          <w:sz w:val="24"/>
          <w:szCs w:val="24"/>
        </w:rPr>
        <w:t>our organization does not respond directly to verification requests</w:t>
      </w:r>
      <w:r w:rsidR="00A97978">
        <w:rPr>
          <w:i/>
          <w:iCs/>
          <w:color w:val="000000" w:themeColor="text1"/>
          <w:sz w:val="24"/>
          <w:szCs w:val="24"/>
        </w:rPr>
        <w:t>,</w:t>
      </w:r>
      <w:r w:rsidR="008B775A" w:rsidRPr="005E04F6">
        <w:rPr>
          <w:i/>
          <w:iCs/>
          <w:color w:val="000000" w:themeColor="text1"/>
          <w:sz w:val="24"/>
          <w:szCs w:val="24"/>
        </w:rPr>
        <w:t xml:space="preserve"> as all requests are fulfilled through our secure</w:t>
      </w:r>
      <w:r w:rsidR="00291E65">
        <w:rPr>
          <w:i/>
          <w:iCs/>
          <w:color w:val="000000" w:themeColor="text1"/>
          <w:sz w:val="24"/>
          <w:szCs w:val="24"/>
        </w:rPr>
        <w:t>, online</w:t>
      </w:r>
      <w:r w:rsidR="008B775A" w:rsidRPr="005E04F6">
        <w:rPr>
          <w:i/>
          <w:iCs/>
          <w:color w:val="000000" w:themeColor="text1"/>
          <w:sz w:val="24"/>
          <w:szCs w:val="24"/>
        </w:rPr>
        <w:t xml:space="preserve"> service.</w:t>
      </w:r>
    </w:p>
    <w:p w14:paraId="0DC22A79" w14:textId="14162B37" w:rsidR="00561340" w:rsidRDefault="00561340" w:rsidP="002757D7">
      <w:pPr>
        <w:pStyle w:val="NoSpacing"/>
        <w:rPr>
          <w:sz w:val="24"/>
          <w:szCs w:val="24"/>
        </w:rPr>
      </w:pPr>
    </w:p>
    <w:p w14:paraId="758EFA8E" w14:textId="7AC8956E" w:rsidR="008B775A" w:rsidRDefault="008B775A" w:rsidP="008B775A">
      <w:pPr>
        <w:pStyle w:val="Heading2"/>
      </w:pPr>
      <w:r>
        <w:t xml:space="preserve">Instructions for first time verifiers: </w:t>
      </w:r>
    </w:p>
    <w:p w14:paraId="2FC6D5B8" w14:textId="35D3A927" w:rsidR="008B775A" w:rsidRPr="005E04F6" w:rsidRDefault="008B775A" w:rsidP="0042482C">
      <w:pPr>
        <w:pStyle w:val="NoSpacing"/>
        <w:jc w:val="both"/>
        <w:rPr>
          <w:color w:val="000000" w:themeColor="text1"/>
          <w:sz w:val="24"/>
          <w:szCs w:val="24"/>
        </w:rPr>
      </w:pPr>
      <w:r w:rsidRPr="005E04F6">
        <w:rPr>
          <w:color w:val="000000" w:themeColor="text1"/>
          <w:sz w:val="24"/>
          <w:szCs w:val="24"/>
        </w:rPr>
        <w:t>If you have not worked with Vault Verify previously, simply follow the steps below to get started:</w:t>
      </w:r>
    </w:p>
    <w:p w14:paraId="085DD1E1" w14:textId="15080FC1" w:rsidR="008B775A" w:rsidRPr="005E04F6" w:rsidRDefault="008B775A" w:rsidP="0042482C">
      <w:pPr>
        <w:pStyle w:val="NoSpacing"/>
        <w:jc w:val="both"/>
        <w:rPr>
          <w:color w:val="000000" w:themeColor="text1"/>
          <w:sz w:val="24"/>
          <w:szCs w:val="24"/>
        </w:rPr>
      </w:pPr>
      <w:r w:rsidRPr="005E04F6">
        <w:rPr>
          <w:color w:val="000000" w:themeColor="text1"/>
          <w:sz w:val="24"/>
          <w:szCs w:val="24"/>
        </w:rPr>
        <w:t xml:space="preserve">Step 1: Click on ‘Register Now’. </w:t>
      </w:r>
    </w:p>
    <w:p w14:paraId="461BF92C" w14:textId="24570B35" w:rsidR="008B775A" w:rsidRPr="005E04F6" w:rsidRDefault="008B775A" w:rsidP="0042482C">
      <w:pPr>
        <w:pStyle w:val="NoSpacing"/>
        <w:jc w:val="both"/>
        <w:rPr>
          <w:color w:val="000000" w:themeColor="text1"/>
          <w:sz w:val="24"/>
          <w:szCs w:val="24"/>
        </w:rPr>
      </w:pPr>
      <w:r w:rsidRPr="005E04F6">
        <w:rPr>
          <w:color w:val="000000" w:themeColor="text1"/>
          <w:sz w:val="24"/>
          <w:szCs w:val="24"/>
        </w:rPr>
        <w:t>Step 2: Complete the short registration form in its entirety</w:t>
      </w:r>
    </w:p>
    <w:p w14:paraId="6E77C75F" w14:textId="26192358" w:rsidR="008B775A" w:rsidRPr="005E04F6" w:rsidRDefault="008B775A" w:rsidP="0042482C">
      <w:pPr>
        <w:pStyle w:val="NoSpacing"/>
        <w:jc w:val="both"/>
        <w:rPr>
          <w:color w:val="000000" w:themeColor="text1"/>
          <w:sz w:val="24"/>
          <w:szCs w:val="24"/>
        </w:rPr>
      </w:pPr>
      <w:r w:rsidRPr="005E04F6">
        <w:rPr>
          <w:color w:val="000000" w:themeColor="text1"/>
          <w:sz w:val="24"/>
          <w:szCs w:val="24"/>
        </w:rPr>
        <w:t xml:space="preserve">Step 3: Credentials will be delivered by secure email within an average of </w:t>
      </w:r>
      <w:r w:rsidR="00AA1CD7">
        <w:rPr>
          <w:color w:val="000000" w:themeColor="text1"/>
          <w:sz w:val="24"/>
          <w:szCs w:val="24"/>
        </w:rPr>
        <w:t>1 hour</w:t>
      </w:r>
      <w:r w:rsidRPr="005E04F6">
        <w:rPr>
          <w:color w:val="000000" w:themeColor="text1"/>
          <w:sz w:val="24"/>
          <w:szCs w:val="24"/>
        </w:rPr>
        <w:t>.</w:t>
      </w:r>
    </w:p>
    <w:p w14:paraId="6879711F" w14:textId="15F5B0E5" w:rsidR="005E04F6" w:rsidRDefault="005E04F6" w:rsidP="0042482C">
      <w:pPr>
        <w:pStyle w:val="NoSpacing"/>
        <w:jc w:val="both"/>
        <w:rPr>
          <w:sz w:val="24"/>
          <w:szCs w:val="24"/>
        </w:rPr>
      </w:pPr>
    </w:p>
    <w:p w14:paraId="0D8FF39F" w14:textId="661A9FD7" w:rsidR="005E04F6" w:rsidRPr="005E04F6" w:rsidRDefault="005E04F6" w:rsidP="0042482C">
      <w:pPr>
        <w:pStyle w:val="NoSpacing"/>
        <w:jc w:val="both"/>
        <w:rPr>
          <w:b/>
          <w:bCs/>
          <w:i/>
          <w:iCs/>
          <w:sz w:val="24"/>
          <w:szCs w:val="24"/>
        </w:rPr>
      </w:pPr>
      <w:r w:rsidRPr="005E04F6">
        <w:rPr>
          <w:b/>
          <w:bCs/>
          <w:i/>
          <w:iCs/>
          <w:sz w:val="24"/>
          <w:szCs w:val="24"/>
        </w:rPr>
        <w:t>Verifications are always instan</w:t>
      </w:r>
      <w:r>
        <w:rPr>
          <w:b/>
          <w:bCs/>
          <w:i/>
          <w:iCs/>
          <w:sz w:val="24"/>
          <w:szCs w:val="24"/>
        </w:rPr>
        <w:t>t</w:t>
      </w:r>
      <w:r w:rsidRPr="005E04F6">
        <w:rPr>
          <w:b/>
          <w:bCs/>
          <w:i/>
          <w:iCs/>
          <w:sz w:val="24"/>
          <w:szCs w:val="24"/>
        </w:rPr>
        <w:t xml:space="preserve"> and free of cost for Government Agencies.</w:t>
      </w:r>
    </w:p>
    <w:p w14:paraId="22A620C0" w14:textId="77777777" w:rsidR="008B775A" w:rsidRDefault="008B775A" w:rsidP="008B775A">
      <w:pPr>
        <w:pStyle w:val="NoSpacing"/>
        <w:rPr>
          <w:sz w:val="28"/>
          <w:szCs w:val="28"/>
        </w:rPr>
      </w:pPr>
    </w:p>
    <w:p w14:paraId="329C9792" w14:textId="70A73D20" w:rsidR="002757D7" w:rsidRDefault="005E04F6" w:rsidP="00786807">
      <w:pPr>
        <w:pStyle w:val="Heading2"/>
      </w:pPr>
      <w:r>
        <w:t>Need Additional Assistance</w:t>
      </w:r>
      <w:r w:rsidR="004B7674">
        <w:t>?</w:t>
      </w:r>
      <w:r w:rsidR="002757D7">
        <w:t xml:space="preserve"> </w:t>
      </w:r>
    </w:p>
    <w:p w14:paraId="5B028B61" w14:textId="25C17F28" w:rsidR="008B775A" w:rsidRPr="005E04F6" w:rsidRDefault="008B775A" w:rsidP="0042482C">
      <w:pPr>
        <w:pStyle w:val="NoSpacing"/>
        <w:jc w:val="both"/>
        <w:rPr>
          <w:color w:val="000000" w:themeColor="text1"/>
          <w:sz w:val="24"/>
          <w:szCs w:val="24"/>
        </w:rPr>
      </w:pPr>
      <w:r w:rsidRPr="008B775A">
        <w:rPr>
          <w:color w:val="000000" w:themeColor="text1"/>
          <w:sz w:val="24"/>
          <w:szCs w:val="24"/>
        </w:rPr>
        <w:t xml:space="preserve">Please contact Vault Verify </w:t>
      </w:r>
    </w:p>
    <w:p w14:paraId="792CD14C" w14:textId="77777777" w:rsidR="00BA404D" w:rsidRPr="008B775A" w:rsidRDefault="00BA404D" w:rsidP="0042482C">
      <w:pPr>
        <w:pStyle w:val="NoSpacing"/>
        <w:jc w:val="both"/>
        <w:rPr>
          <w:color w:val="000000" w:themeColor="text1"/>
          <w:sz w:val="24"/>
          <w:szCs w:val="24"/>
        </w:rPr>
      </w:pPr>
      <w:r w:rsidRPr="005E04F6">
        <w:rPr>
          <w:color w:val="000000" w:themeColor="text1"/>
          <w:sz w:val="24"/>
          <w:szCs w:val="24"/>
        </w:rPr>
        <w:t>Operating hours: M-F 8:00 am – 8:00 pm (Eastern)</w:t>
      </w:r>
    </w:p>
    <w:p w14:paraId="0B37DD2D" w14:textId="77777777" w:rsidR="00BA404D" w:rsidRPr="008B775A" w:rsidRDefault="00BA404D" w:rsidP="008B775A">
      <w:pPr>
        <w:pStyle w:val="NoSpacing"/>
        <w:rPr>
          <w:sz w:val="24"/>
          <w:szCs w:val="24"/>
        </w:rPr>
      </w:pPr>
    </w:p>
    <w:p w14:paraId="0BA9EE2F" w14:textId="77777777" w:rsidR="008B775A" w:rsidRPr="008B775A" w:rsidRDefault="008B775A" w:rsidP="00BA404D">
      <w:pPr>
        <w:pStyle w:val="NoSpacing"/>
        <w:numPr>
          <w:ilvl w:val="0"/>
          <w:numId w:val="12"/>
        </w:numPr>
        <w:rPr>
          <w:color w:val="auto"/>
          <w:sz w:val="24"/>
          <w:szCs w:val="24"/>
        </w:rPr>
      </w:pPr>
      <w:r w:rsidRPr="008B775A">
        <w:rPr>
          <w:color w:val="auto"/>
          <w:sz w:val="24"/>
          <w:szCs w:val="24"/>
        </w:rPr>
        <w:t xml:space="preserve">Email: </w:t>
      </w:r>
      <w:hyperlink r:id="rId9" w:history="1">
        <w:r w:rsidRPr="008B775A">
          <w:rPr>
            <w:rStyle w:val="Hyperlink"/>
            <w:color w:val="auto"/>
            <w:sz w:val="24"/>
            <w:szCs w:val="24"/>
          </w:rPr>
          <w:t>cs@vaultverify.com</w:t>
        </w:r>
      </w:hyperlink>
      <w:r w:rsidRPr="008B775A">
        <w:rPr>
          <w:color w:val="auto"/>
          <w:sz w:val="24"/>
          <w:szCs w:val="24"/>
        </w:rPr>
        <w:t xml:space="preserve"> </w:t>
      </w:r>
    </w:p>
    <w:p w14:paraId="11232618" w14:textId="77777777" w:rsidR="008B775A" w:rsidRPr="008B775A" w:rsidRDefault="008B775A" w:rsidP="00BA404D">
      <w:pPr>
        <w:pStyle w:val="NoSpacing"/>
        <w:numPr>
          <w:ilvl w:val="0"/>
          <w:numId w:val="12"/>
        </w:numPr>
        <w:rPr>
          <w:color w:val="auto"/>
          <w:sz w:val="24"/>
          <w:szCs w:val="24"/>
        </w:rPr>
      </w:pPr>
      <w:r w:rsidRPr="008B775A">
        <w:rPr>
          <w:color w:val="auto"/>
          <w:sz w:val="24"/>
          <w:szCs w:val="24"/>
        </w:rPr>
        <w:t>Telephone: (407) 378-6203</w:t>
      </w:r>
    </w:p>
    <w:p w14:paraId="4B7F2EF6" w14:textId="400D3555" w:rsidR="0066362B" w:rsidRPr="002757D7" w:rsidRDefault="008B775A" w:rsidP="003B2798">
      <w:pPr>
        <w:pStyle w:val="NoSpacing"/>
        <w:numPr>
          <w:ilvl w:val="0"/>
          <w:numId w:val="12"/>
        </w:numPr>
      </w:pPr>
      <w:r w:rsidRPr="00C71D13">
        <w:rPr>
          <w:color w:val="auto"/>
          <w:sz w:val="24"/>
          <w:szCs w:val="24"/>
        </w:rPr>
        <w:t>Or select ‘Chat’ on the Vault Verify website</w:t>
      </w:r>
    </w:p>
    <w:sectPr w:rsidR="0066362B" w:rsidRPr="002757D7" w:rsidSect="00781123">
      <w:headerReference w:type="default" r:id="rId10"/>
      <w:pgSz w:w="12240" w:h="15840"/>
      <w:pgMar w:top="1440" w:right="1440" w:bottom="1440" w:left="1440" w:header="720" w:footer="720" w:gutter="0"/>
      <w:pgBorders w:offsetFrom="page">
        <w:left w:val="single" w:sz="36" w:space="24" w:color="21B673"/>
        <w:right w:val="single" w:sz="36" w:space="24" w:color="21B67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550C" w14:textId="77777777" w:rsidR="002757D7" w:rsidRDefault="002757D7" w:rsidP="00A43AB4">
      <w:pPr>
        <w:spacing w:after="0" w:line="240" w:lineRule="auto"/>
      </w:pPr>
      <w:r>
        <w:separator/>
      </w:r>
    </w:p>
  </w:endnote>
  <w:endnote w:type="continuationSeparator" w:id="0">
    <w:p w14:paraId="0AD3E707" w14:textId="77777777" w:rsidR="002757D7" w:rsidRDefault="002757D7" w:rsidP="00A4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97EE3" w14:textId="77777777" w:rsidR="002757D7" w:rsidRDefault="002757D7" w:rsidP="00A43AB4">
      <w:pPr>
        <w:spacing w:after="0" w:line="240" w:lineRule="auto"/>
      </w:pPr>
      <w:r>
        <w:separator/>
      </w:r>
    </w:p>
  </w:footnote>
  <w:footnote w:type="continuationSeparator" w:id="0">
    <w:p w14:paraId="06000AB0" w14:textId="77777777" w:rsidR="002757D7" w:rsidRDefault="002757D7" w:rsidP="00A4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00A1" w14:textId="516F48C7" w:rsidR="0066362B" w:rsidRPr="002757D7" w:rsidRDefault="00F64730" w:rsidP="002757D7">
    <w:pPr>
      <w:pStyle w:val="NoSpacing"/>
      <w:jc w:val="right"/>
      <w:rPr>
        <w:sz w:val="18"/>
        <w:szCs w:val="18"/>
      </w:rPr>
    </w:pPr>
    <w:r w:rsidRPr="002757D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7A0C4" wp14:editId="6926F11C">
              <wp:simplePos x="0" y="0"/>
              <wp:positionH relativeFrom="margin">
                <wp:posOffset>0</wp:posOffset>
              </wp:positionH>
              <wp:positionV relativeFrom="paragraph">
                <wp:posOffset>296545</wp:posOffset>
              </wp:positionV>
              <wp:extent cx="5934075" cy="9510"/>
              <wp:effectExtent l="0" t="0" r="952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34075" cy="951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4DA7AD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3.35pt" to="467.2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" strokecolor="#5a5a5a [2109]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52569BE" wp14:editId="1BCD4DCD">
          <wp:simplePos x="0" y="0"/>
          <wp:positionH relativeFrom="column">
            <wp:posOffset>0</wp:posOffset>
          </wp:positionH>
          <wp:positionV relativeFrom="paragraph">
            <wp:posOffset>-372745</wp:posOffset>
          </wp:positionV>
          <wp:extent cx="1181100" cy="6774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7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0CB">
      <w:rPr>
        <w:sz w:val="18"/>
        <w:szCs w:val="18"/>
      </w:rPr>
      <w:t>Functional Pathways</w:t>
    </w:r>
    <w:r>
      <w:rPr>
        <w:sz w:val="18"/>
        <w:szCs w:val="18"/>
      </w:rPr>
      <w:t xml:space="preserve"> </w:t>
    </w:r>
    <w:r w:rsidR="002215C2">
      <w:rPr>
        <w:sz w:val="18"/>
        <w:szCs w:val="18"/>
      </w:rPr>
      <w:t>Verification Instruction</w:t>
    </w:r>
    <w:r w:rsidR="00781123">
      <w:rPr>
        <w:sz w:val="18"/>
        <w:szCs w:val="18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39D"/>
    <w:multiLevelType w:val="hybridMultilevel"/>
    <w:tmpl w:val="C74A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2502"/>
    <w:multiLevelType w:val="hybridMultilevel"/>
    <w:tmpl w:val="05E47ECA"/>
    <w:lvl w:ilvl="0" w:tplc="7AF0E094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color w:val="17B572"/>
        <w:u w:color="17B57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1006B"/>
    <w:multiLevelType w:val="hybridMultilevel"/>
    <w:tmpl w:val="55D8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D5958"/>
    <w:multiLevelType w:val="hybridMultilevel"/>
    <w:tmpl w:val="96A2408C"/>
    <w:lvl w:ilvl="0" w:tplc="7AF0E094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color w:val="17B572"/>
        <w:u w:color="17B572"/>
      </w:rPr>
    </w:lvl>
    <w:lvl w:ilvl="1" w:tplc="7AF0E094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color w:val="17B572"/>
        <w:u w:color="17B57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C03B1"/>
    <w:multiLevelType w:val="hybridMultilevel"/>
    <w:tmpl w:val="2A602256"/>
    <w:lvl w:ilvl="0" w:tplc="BA9EBA0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704391"/>
    <w:multiLevelType w:val="hybridMultilevel"/>
    <w:tmpl w:val="BF8AB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D046E"/>
    <w:multiLevelType w:val="hybridMultilevel"/>
    <w:tmpl w:val="F0E8B5A6"/>
    <w:lvl w:ilvl="0" w:tplc="E5D0FA38">
      <w:start w:val="18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64BCB"/>
    <w:multiLevelType w:val="hybridMultilevel"/>
    <w:tmpl w:val="2A602256"/>
    <w:lvl w:ilvl="0" w:tplc="BA9EBA0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C41B62"/>
    <w:multiLevelType w:val="hybridMultilevel"/>
    <w:tmpl w:val="8B9A3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720EF"/>
    <w:multiLevelType w:val="hybridMultilevel"/>
    <w:tmpl w:val="00028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C58D3"/>
    <w:multiLevelType w:val="hybridMultilevel"/>
    <w:tmpl w:val="FD787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C6DED"/>
    <w:multiLevelType w:val="hybridMultilevel"/>
    <w:tmpl w:val="8934F15E"/>
    <w:lvl w:ilvl="0" w:tplc="E236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B572"/>
        <w:u w:color="17B5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72E4D"/>
    <w:multiLevelType w:val="hybridMultilevel"/>
    <w:tmpl w:val="E878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828321">
    <w:abstractNumId w:val="11"/>
  </w:num>
  <w:num w:numId="2" w16cid:durableId="1267620587">
    <w:abstractNumId w:val="1"/>
  </w:num>
  <w:num w:numId="3" w16cid:durableId="1770007883">
    <w:abstractNumId w:val="3"/>
  </w:num>
  <w:num w:numId="4" w16cid:durableId="738357860">
    <w:abstractNumId w:val="6"/>
  </w:num>
  <w:num w:numId="5" w16cid:durableId="1364790846">
    <w:abstractNumId w:val="5"/>
  </w:num>
  <w:num w:numId="6" w16cid:durableId="1439642545">
    <w:abstractNumId w:val="8"/>
  </w:num>
  <w:num w:numId="7" w16cid:durableId="707611969">
    <w:abstractNumId w:val="12"/>
  </w:num>
  <w:num w:numId="8" w16cid:durableId="2057582055">
    <w:abstractNumId w:val="2"/>
  </w:num>
  <w:num w:numId="9" w16cid:durableId="656493648">
    <w:abstractNumId w:val="9"/>
  </w:num>
  <w:num w:numId="10" w16cid:durableId="959334295">
    <w:abstractNumId w:val="4"/>
  </w:num>
  <w:num w:numId="11" w16cid:durableId="326174862">
    <w:abstractNumId w:val="7"/>
  </w:num>
  <w:num w:numId="12" w16cid:durableId="502744038">
    <w:abstractNumId w:val="0"/>
  </w:num>
  <w:num w:numId="13" w16cid:durableId="1363939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670F4"/>
    <w:rsid w:val="00072DFC"/>
    <w:rsid w:val="001269B6"/>
    <w:rsid w:val="00134D68"/>
    <w:rsid w:val="001405B5"/>
    <w:rsid w:val="00176B5F"/>
    <w:rsid w:val="001F51F6"/>
    <w:rsid w:val="00202419"/>
    <w:rsid w:val="002215C2"/>
    <w:rsid w:val="0025189E"/>
    <w:rsid w:val="002757D7"/>
    <w:rsid w:val="00291E65"/>
    <w:rsid w:val="002D36BB"/>
    <w:rsid w:val="002F17E5"/>
    <w:rsid w:val="00371719"/>
    <w:rsid w:val="003A7F1F"/>
    <w:rsid w:val="00422E0E"/>
    <w:rsid w:val="0042482C"/>
    <w:rsid w:val="00464A71"/>
    <w:rsid w:val="00476129"/>
    <w:rsid w:val="004B7674"/>
    <w:rsid w:val="004C5BF1"/>
    <w:rsid w:val="00535E8F"/>
    <w:rsid w:val="00561340"/>
    <w:rsid w:val="005E04F6"/>
    <w:rsid w:val="0066362B"/>
    <w:rsid w:val="00697B40"/>
    <w:rsid w:val="006B328F"/>
    <w:rsid w:val="006E2363"/>
    <w:rsid w:val="00780E46"/>
    <w:rsid w:val="00781123"/>
    <w:rsid w:val="00786807"/>
    <w:rsid w:val="007A5B1A"/>
    <w:rsid w:val="007D1D94"/>
    <w:rsid w:val="007D4035"/>
    <w:rsid w:val="007E3542"/>
    <w:rsid w:val="008038AB"/>
    <w:rsid w:val="00831CA6"/>
    <w:rsid w:val="00874F18"/>
    <w:rsid w:val="00883A0E"/>
    <w:rsid w:val="008B775A"/>
    <w:rsid w:val="008D4C17"/>
    <w:rsid w:val="0096014C"/>
    <w:rsid w:val="009C2991"/>
    <w:rsid w:val="009E23EA"/>
    <w:rsid w:val="009F2DC3"/>
    <w:rsid w:val="00A14EC0"/>
    <w:rsid w:val="00A41B18"/>
    <w:rsid w:val="00A43AB4"/>
    <w:rsid w:val="00A97978"/>
    <w:rsid w:val="00AA1CD7"/>
    <w:rsid w:val="00AC2537"/>
    <w:rsid w:val="00B46DA3"/>
    <w:rsid w:val="00B81DE9"/>
    <w:rsid w:val="00BA404D"/>
    <w:rsid w:val="00C24A20"/>
    <w:rsid w:val="00C40E81"/>
    <w:rsid w:val="00C4123B"/>
    <w:rsid w:val="00C67305"/>
    <w:rsid w:val="00C71D13"/>
    <w:rsid w:val="00C751FD"/>
    <w:rsid w:val="00CD51F4"/>
    <w:rsid w:val="00CE0DD6"/>
    <w:rsid w:val="00D23320"/>
    <w:rsid w:val="00D25E64"/>
    <w:rsid w:val="00D64787"/>
    <w:rsid w:val="00D90967"/>
    <w:rsid w:val="00DB1660"/>
    <w:rsid w:val="00DC7EAE"/>
    <w:rsid w:val="00DD1074"/>
    <w:rsid w:val="00DE10CB"/>
    <w:rsid w:val="00E0436D"/>
    <w:rsid w:val="00E56A07"/>
    <w:rsid w:val="00EE265F"/>
    <w:rsid w:val="00F64730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85EACDF"/>
  <w15:chartTrackingRefBased/>
  <w15:docId w15:val="{223E3793-9069-45C3-84A9-A4F3C539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1F"/>
    <w:pPr>
      <w:jc w:val="both"/>
    </w:pPr>
    <w:rPr>
      <w:rFonts w:asciiTheme="majorHAnsi" w:hAnsiTheme="majorHAnsi"/>
      <w:color w:val="31353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65F"/>
    <w:pPr>
      <w:keepNext/>
      <w:keepLines/>
      <w:spacing w:before="240" w:after="240"/>
      <w:outlineLvl w:val="0"/>
    </w:pPr>
    <w:rPr>
      <w:rFonts w:asciiTheme="minorHAnsi" w:eastAsiaTheme="majorEastAsia" w:hAnsiTheme="minorHAnsi" w:cstheme="majorBidi"/>
      <w:color w:val="17B57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7E5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color w:val="17B57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65F"/>
    <w:pPr>
      <w:keepNext/>
      <w:keepLines/>
      <w:spacing w:before="40" w:after="0"/>
      <w:outlineLvl w:val="2"/>
    </w:pPr>
    <w:rPr>
      <w:rFonts w:asciiTheme="minorHAnsi" w:eastAsiaTheme="majorEastAsia" w:hAnsiTheme="minorHAnsi" w:cstheme="majorBidi"/>
      <w:color w:val="17B57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265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7B5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65F"/>
    <w:rPr>
      <w:rFonts w:eastAsiaTheme="majorEastAsia" w:cstheme="majorBidi"/>
      <w:color w:val="17B57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E265F"/>
    <w:pPr>
      <w:spacing w:after="0" w:line="240" w:lineRule="auto"/>
      <w:contextualSpacing/>
    </w:pPr>
    <w:rPr>
      <w:rFonts w:asciiTheme="minorHAnsi" w:eastAsiaTheme="majorEastAsia" w:hAnsiTheme="minorHAnsi" w:cstheme="majorBidi"/>
      <w:color w:val="17B57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65F"/>
    <w:rPr>
      <w:rFonts w:eastAsiaTheme="majorEastAsia" w:cstheme="majorBidi"/>
      <w:color w:val="17B57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B5F"/>
    <w:pPr>
      <w:numPr>
        <w:ilvl w:val="1"/>
      </w:numPr>
    </w:pPr>
    <w:rPr>
      <w:rFonts w:ascii="Verdana" w:eastAsiaTheme="minorEastAsia" w:hAnsi="Verdan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6B5F"/>
    <w:rPr>
      <w:rFonts w:ascii="Verdana" w:eastAsiaTheme="minorEastAsia" w:hAnsi="Verdan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2F17E5"/>
    <w:rPr>
      <w:rFonts w:eastAsiaTheme="majorEastAsia" w:cstheme="majorBidi"/>
      <w:color w:val="17B57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265F"/>
    <w:rPr>
      <w:rFonts w:eastAsiaTheme="majorEastAsia" w:cstheme="majorBidi"/>
      <w:color w:val="17B57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AB4"/>
    <w:pPr>
      <w:pBdr>
        <w:top w:val="single" w:sz="4" w:space="10" w:color="17B572"/>
        <w:bottom w:val="single" w:sz="4" w:space="10" w:color="17B572"/>
      </w:pBdr>
      <w:spacing w:before="360" w:after="360"/>
      <w:ind w:left="864" w:right="864"/>
      <w:jc w:val="center"/>
    </w:pPr>
    <w:rPr>
      <w:i/>
      <w:iCs/>
      <w:color w:val="17B57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AB4"/>
    <w:rPr>
      <w:rFonts w:ascii="Verdana" w:hAnsi="Verdana"/>
      <w:i/>
      <w:iCs/>
      <w:color w:val="17B572"/>
    </w:rPr>
  </w:style>
  <w:style w:type="character" w:styleId="IntenseReference">
    <w:name w:val="Intense Reference"/>
    <w:basedOn w:val="DefaultParagraphFont"/>
    <w:uiPriority w:val="32"/>
    <w:qFormat/>
    <w:rsid w:val="00A43AB4"/>
    <w:rPr>
      <w:rFonts w:ascii="Verdana" w:hAnsi="Verdana"/>
      <w:b/>
      <w:bCs/>
      <w:smallCaps/>
      <w:color w:val="17B572"/>
      <w:spacing w:val="5"/>
    </w:rPr>
  </w:style>
  <w:style w:type="character" w:styleId="SubtleEmphasis">
    <w:name w:val="Subtle Emphasis"/>
    <w:basedOn w:val="DefaultParagraphFont"/>
    <w:uiPriority w:val="19"/>
    <w:qFormat/>
    <w:rsid w:val="00A43AB4"/>
    <w:rPr>
      <w:i/>
      <w:iCs/>
      <w:color w:val="31353D"/>
    </w:rPr>
  </w:style>
  <w:style w:type="paragraph" w:styleId="Header">
    <w:name w:val="header"/>
    <w:basedOn w:val="Normal"/>
    <w:link w:val="HeaderChar"/>
    <w:uiPriority w:val="99"/>
    <w:unhideWhenUsed/>
    <w:rsid w:val="00A43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AB4"/>
    <w:rPr>
      <w:rFonts w:ascii="Verdana" w:hAnsi="Verdana"/>
      <w:color w:val="31353D"/>
    </w:rPr>
  </w:style>
  <w:style w:type="paragraph" w:styleId="Footer">
    <w:name w:val="footer"/>
    <w:basedOn w:val="Normal"/>
    <w:link w:val="FooterChar"/>
    <w:uiPriority w:val="99"/>
    <w:unhideWhenUsed/>
    <w:rsid w:val="00A43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AB4"/>
    <w:rPr>
      <w:rFonts w:ascii="Verdana" w:hAnsi="Verdana"/>
      <w:color w:val="31353D"/>
    </w:rPr>
  </w:style>
  <w:style w:type="paragraph" w:styleId="ListParagraph">
    <w:name w:val="List Paragraph"/>
    <w:basedOn w:val="Normal"/>
    <w:uiPriority w:val="34"/>
    <w:qFormat/>
    <w:rsid w:val="0066362B"/>
    <w:pPr>
      <w:ind w:left="720"/>
      <w:contextualSpacing/>
    </w:pPr>
  </w:style>
  <w:style w:type="table" w:styleId="TableGrid">
    <w:name w:val="Table Grid"/>
    <w:basedOn w:val="TableNormal"/>
    <w:uiPriority w:val="59"/>
    <w:rsid w:val="0066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62B"/>
    <w:pPr>
      <w:spacing w:after="0"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362B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362B"/>
    <w:pPr>
      <w:spacing w:before="480" w:line="276" w:lineRule="auto"/>
      <w:outlineLvl w:val="9"/>
    </w:pPr>
    <w:rPr>
      <w:rFonts w:asciiTheme="majorHAnsi" w:hAnsiTheme="majorHAnsi"/>
      <w:b/>
      <w:bCs/>
      <w:color w:val="2F5496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6362B"/>
    <w:pPr>
      <w:spacing w:after="100" w:line="276" w:lineRule="auto"/>
    </w:pPr>
    <w:rPr>
      <w:rFonts w:asciiTheme="minorHAnsi" w:hAnsiTheme="minorHAnsi"/>
      <w:color w:val="auto"/>
    </w:rPr>
  </w:style>
  <w:style w:type="paragraph" w:styleId="NoSpacing">
    <w:name w:val="No Spacing"/>
    <w:link w:val="NoSpacingChar"/>
    <w:uiPriority w:val="1"/>
    <w:qFormat/>
    <w:rsid w:val="00EE265F"/>
    <w:pPr>
      <w:spacing w:after="0" w:line="240" w:lineRule="auto"/>
    </w:pPr>
    <w:rPr>
      <w:rFonts w:asciiTheme="majorHAnsi" w:hAnsiTheme="majorHAnsi"/>
      <w:color w:val="31353D"/>
    </w:rPr>
  </w:style>
  <w:style w:type="character" w:customStyle="1" w:styleId="Heading4Char">
    <w:name w:val="Heading 4 Char"/>
    <w:basedOn w:val="DefaultParagraphFont"/>
    <w:link w:val="Heading4"/>
    <w:uiPriority w:val="9"/>
    <w:rsid w:val="00EE265F"/>
    <w:rPr>
      <w:rFonts w:asciiTheme="majorHAnsi" w:eastAsiaTheme="majorEastAsia" w:hAnsiTheme="majorHAnsi" w:cstheme="majorBidi"/>
      <w:i/>
      <w:iCs/>
      <w:color w:val="17B572"/>
    </w:rPr>
  </w:style>
  <w:style w:type="character" w:styleId="IntenseEmphasis">
    <w:name w:val="Intense Emphasis"/>
    <w:basedOn w:val="DefaultParagraphFont"/>
    <w:uiPriority w:val="21"/>
    <w:qFormat/>
    <w:rsid w:val="00EE265F"/>
    <w:rPr>
      <w:i/>
      <w:iCs/>
      <w:color w:val="17B572"/>
    </w:rPr>
  </w:style>
  <w:style w:type="character" w:customStyle="1" w:styleId="NoSpacingChar">
    <w:name w:val="No Spacing Char"/>
    <w:basedOn w:val="DefaultParagraphFont"/>
    <w:link w:val="NoSpacing"/>
    <w:uiPriority w:val="1"/>
    <w:rsid w:val="002757D7"/>
    <w:rPr>
      <w:rFonts w:asciiTheme="majorHAnsi" w:hAnsiTheme="majorHAnsi"/>
      <w:color w:val="31353D"/>
    </w:rPr>
  </w:style>
  <w:style w:type="character" w:styleId="UnresolvedMention">
    <w:name w:val="Unresolved Mention"/>
    <w:basedOn w:val="DefaultParagraphFont"/>
    <w:uiPriority w:val="99"/>
    <w:semiHidden/>
    <w:unhideWhenUsed/>
    <w:rsid w:val="00275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ultverify.com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s@vaultverify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E3921D1C8DB4EABF9C6DEFC1157A6" ma:contentTypeVersion="11" ma:contentTypeDescription="Create a new document." ma:contentTypeScope="" ma:versionID="bd7404c9a4e7ee8c932f93a651bd15c1">
  <xsd:schema xmlns:xsd="http://www.w3.org/2001/XMLSchema" xmlns:xs="http://www.w3.org/2001/XMLSchema" xmlns:p="http://schemas.microsoft.com/office/2006/metadata/properties" xmlns:ns2="630324ae-a757-4ac5-b65a-f9717f976dc5" xmlns:ns3="3934ef5a-7584-4e74-b391-ffde2b0e5f82" targetNamespace="http://schemas.microsoft.com/office/2006/metadata/properties" ma:root="true" ma:fieldsID="814733e75ea466624daa207254605bc4" ns2:_="" ns3:_="">
    <xsd:import namespace="630324ae-a757-4ac5-b65a-f9717f976dc5"/>
    <xsd:import namespace="3934ef5a-7584-4e74-b391-ffde2b0e5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324ae-a757-4ac5-b65a-f9717f976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54496a-913c-4a5f-83c7-b5de1ed74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4ef5a-7584-4e74-b391-ffde2b0e5f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2101e3-3f57-4baa-911c-f64f3036b59a}" ma:internalName="TaxCatchAll" ma:showField="CatchAllData" ma:web="3934ef5a-7584-4e74-b391-ffde2b0e5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34ef5a-7584-4e74-b391-ffde2b0e5f82" xsi:nil="true"/>
    <lcf76f155ced4ddcb4097134ff3c332f xmlns="630324ae-a757-4ac5-b65a-f9717f976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EED404-F765-4CF5-B8F4-9F4589C80BBB}"/>
</file>

<file path=customXml/itemProps2.xml><?xml version="1.0" encoding="utf-8"?>
<ds:datastoreItem xmlns:ds="http://schemas.openxmlformats.org/officeDocument/2006/customXml" ds:itemID="{4B495D68-DED1-47F4-83C8-2911D2870791}"/>
</file>

<file path=customXml/itemProps3.xml><?xml version="1.0" encoding="utf-8"?>
<ds:datastoreItem xmlns:ds="http://schemas.openxmlformats.org/officeDocument/2006/customXml" ds:itemID="{23C3E4E9-8B53-4E29-8547-DDE774367F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MBlack</dc:creator>
  <cp:keywords/>
  <dc:description/>
  <cp:lastModifiedBy>Melissa Starling</cp:lastModifiedBy>
  <cp:revision>2</cp:revision>
  <dcterms:created xsi:type="dcterms:W3CDTF">2022-08-04T18:42:00Z</dcterms:created>
  <dcterms:modified xsi:type="dcterms:W3CDTF">2022-08-04T18:42:00Z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0x0101000D2E3921D1C8DB4EABF9C6DEFC1157A6</vt:lpwstr>
  </property>
</Properties>
</file>